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29" w:rsidRDefault="00EF1929" w:rsidP="00EF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02">
        <w:rPr>
          <w:rFonts w:ascii="Times New Roman" w:hAnsi="Times New Roman" w:cs="Times New Roman"/>
          <w:b/>
          <w:sz w:val="24"/>
          <w:szCs w:val="24"/>
        </w:rPr>
        <w:t>План работы школьного методического объединения учителей общественно-научных предметов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97D0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D0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97D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F1929" w:rsidRPr="00A97D02" w:rsidRDefault="00EF1929" w:rsidP="00EF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5"/>
        <w:gridCol w:w="2154"/>
        <w:gridCol w:w="2276"/>
      </w:tblGrid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ШМО учителей истории и обществознания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DA">
              <w:rPr>
                <w:rFonts w:ascii="Times New Roman" w:hAnsi="Times New Roman" w:cs="Times New Roman"/>
                <w:sz w:val="24"/>
                <w:szCs w:val="24"/>
              </w:rPr>
              <w:t>Изучение рекомендаций по проведению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школьного этапа </w:t>
            </w:r>
            <w:proofErr w:type="spellStart"/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Всеросссийской</w:t>
            </w:r>
            <w:proofErr w:type="spellEnd"/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по географии, истории, обществознанию, праву и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  <w:p w:rsidR="00EF1929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экзамена по истории и обществознанию в форме ОГЭ и ЕГЭ.</w:t>
            </w:r>
          </w:p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муниципальному этапу </w:t>
            </w:r>
            <w:proofErr w:type="spellStart"/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Всеросссийской</w:t>
            </w:r>
            <w:proofErr w:type="spellEnd"/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по географии, истории, обществознанию, праву, экономике и региональных олимпиад по 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ирательному праву, краеведению и основам потребительских знаний и предпринимательской деятельности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ктябрь-ноябрь, январь-март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маршрутов и планирование  работы с одаренными и высокомотивированными детьми 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Е.Н. 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</w:t>
            </w:r>
            <w:proofErr w:type="spellStart"/>
            <w:r w:rsidRPr="00A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A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недели, методической недели,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игр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классов. </w:t>
            </w:r>
            <w:r w:rsidRPr="00A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педагогическому совету </w:t>
            </w:r>
            <w:r w:rsidRPr="00F227DA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обучающихся как одно из средств реализации требований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7DA">
              <w:rPr>
                <w:rFonts w:ascii="Times New Roman" w:hAnsi="Times New Roman" w:cs="Times New Roman"/>
                <w:sz w:val="24"/>
                <w:szCs w:val="24"/>
              </w:rPr>
              <w:t>«Смысловое чтение как ресурс повышения качества образования»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Е.Н. 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учащихся в конкурсе научно - исследовательских работ «Знание-сила» на школьном и муниципальном уровне: утверждение тем исследовательских работ, программ исследований, групп учащихся - исследователей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методической теме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профессиональных конкурсах и проектах.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представление</w:t>
            </w: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молодыми </w:t>
            </w:r>
            <w:r w:rsidRPr="002E4B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Всероссийской проверочной работе  по географии, истории и обществознанию (5, 6,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 по географии, истории и обществознанию</w:t>
            </w:r>
          </w:p>
        </w:tc>
        <w:tc>
          <w:tcPr>
            <w:tcW w:w="2197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04" w:type="dxa"/>
          </w:tcPr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  <w:p w:rsidR="00EF1929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</w:tc>
      </w:tr>
    </w:tbl>
    <w:p w:rsidR="00EF1929" w:rsidRPr="00A97D02" w:rsidRDefault="00EF1929" w:rsidP="00EF1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929" w:rsidRPr="00A97D02" w:rsidRDefault="00EF1929" w:rsidP="00EF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02">
        <w:rPr>
          <w:rFonts w:ascii="Times New Roman" w:hAnsi="Times New Roman" w:cs="Times New Roman"/>
          <w:b/>
          <w:sz w:val="24"/>
          <w:szCs w:val="24"/>
        </w:rPr>
        <w:t>Заседания ШМО учителей общественно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D0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D02">
        <w:rPr>
          <w:rFonts w:ascii="Times New Roman" w:hAnsi="Times New Roman" w:cs="Times New Roman"/>
          <w:b/>
          <w:sz w:val="24"/>
          <w:szCs w:val="24"/>
        </w:rPr>
        <w:t>научных предметов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97D0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97D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2197"/>
        <w:gridCol w:w="2215"/>
      </w:tblGrid>
      <w:tr w:rsidR="00EF1929" w:rsidRPr="00A97D02" w:rsidTr="007A0031">
        <w:tc>
          <w:tcPr>
            <w:tcW w:w="5070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350FBF" w:rsidRDefault="00EF1929" w:rsidP="00EF1929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2018-2019 учебный год. Утверждение плана работы  на 2019– 2020 учебный год</w:t>
            </w:r>
          </w:p>
        </w:tc>
        <w:tc>
          <w:tcPr>
            <w:tcW w:w="2268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233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350FBF" w:rsidRDefault="00EF1929" w:rsidP="00EF1929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Всероссийской олимпиады школьников по географии, истории и социальным дисциплинам</w:t>
            </w:r>
          </w:p>
        </w:tc>
        <w:tc>
          <w:tcPr>
            <w:tcW w:w="2268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33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350FBF" w:rsidRDefault="00EF1929" w:rsidP="00EF1929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Всероссийской олимпиады школьников по географии, истории и социальным дисциплинам. Подготовка к региональным олимпиадам. Планирование работы с одарёнными и высокомотивированными учащимися.</w:t>
            </w:r>
          </w:p>
        </w:tc>
        <w:tc>
          <w:tcPr>
            <w:tcW w:w="2268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33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350FBF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>Выбор учебной литературы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29" w:rsidRPr="00A97D02" w:rsidTr="00EF1929">
        <w:trPr>
          <w:trHeight w:val="699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EF1929" w:rsidRPr="00350FBF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Всероссийской проверочной работе  по географии, истории (5, 6,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>11 классы) и обществознанию.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F1929" w:rsidRPr="00A97D02" w:rsidTr="007A0031">
        <w:trPr>
          <w:trHeight w:val="8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:rsidR="00EF1929" w:rsidRPr="00350FBF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 по географии, истории и обществознанию.</w:t>
            </w:r>
          </w:p>
          <w:p w:rsidR="00EF1929" w:rsidRPr="00A97D02" w:rsidRDefault="00EF1929" w:rsidP="00EF1929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</w:tc>
      </w:tr>
      <w:tr w:rsidR="00EF1929" w:rsidRPr="00A97D02" w:rsidTr="007A0031">
        <w:tc>
          <w:tcPr>
            <w:tcW w:w="5070" w:type="dxa"/>
          </w:tcPr>
          <w:p w:rsidR="00EF1929" w:rsidRPr="00350FBF" w:rsidRDefault="00EF1929" w:rsidP="00EF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F">
              <w:rPr>
                <w:rFonts w:ascii="Times New Roman" w:hAnsi="Times New Roman" w:cs="Times New Roman"/>
                <w:sz w:val="24"/>
                <w:szCs w:val="24"/>
              </w:rPr>
              <w:t>Отчеты учителей по теме самообразования.</w:t>
            </w:r>
          </w:p>
          <w:p w:rsidR="00EF1929" w:rsidRPr="00A97D02" w:rsidRDefault="00EF1929" w:rsidP="00EF1929">
            <w:pPr>
              <w:pStyle w:val="a4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Отчет о работе предметных кабинетов.</w:t>
            </w:r>
          </w:p>
        </w:tc>
        <w:tc>
          <w:tcPr>
            <w:tcW w:w="2268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EF1929" w:rsidRPr="00A97D02" w:rsidRDefault="00EF1929" w:rsidP="00EF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Никифорова М.В.</w:t>
            </w:r>
          </w:p>
          <w:p w:rsidR="00EF1929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sz w:val="24"/>
                <w:szCs w:val="24"/>
              </w:rPr>
              <w:t>Зайцев С.Е.</w:t>
            </w:r>
          </w:p>
          <w:p w:rsidR="00EF1929" w:rsidRPr="00A97D02" w:rsidRDefault="00EF1929" w:rsidP="00EF19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EF1929" w:rsidRDefault="00EF1929" w:rsidP="00EF1929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29" w:rsidRDefault="00EF1929" w:rsidP="00EF1929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29" w:rsidRPr="00A97D02" w:rsidRDefault="00EF1929" w:rsidP="00EF1929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7D02">
        <w:rPr>
          <w:rFonts w:ascii="Times New Roman" w:hAnsi="Times New Roman" w:cs="Times New Roman"/>
          <w:b/>
          <w:sz w:val="24"/>
          <w:szCs w:val="24"/>
        </w:rPr>
        <w:t>Методическая тема ШМО</w:t>
      </w:r>
    </w:p>
    <w:p w:rsidR="00EF1929" w:rsidRPr="00350FBF" w:rsidRDefault="00EF1929" w:rsidP="00EF1929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BF">
        <w:rPr>
          <w:rFonts w:ascii="Times New Roman" w:hAnsi="Times New Roman" w:cs="Times New Roman"/>
          <w:sz w:val="24"/>
          <w:szCs w:val="24"/>
        </w:rPr>
        <w:t>«Развитие профессиональных компетентностей педагогов как фактор достижения современного качества образования и воспитания в условиях реализации ФГОС дошкольного и общего образования».</w:t>
      </w:r>
    </w:p>
    <w:bookmarkEnd w:id="0"/>
    <w:p w:rsidR="00EF1929" w:rsidRPr="00A97D02" w:rsidRDefault="00EF1929" w:rsidP="00EF1929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929" w:rsidRPr="00A97D02" w:rsidRDefault="00EF1929" w:rsidP="00EF1929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929" w:rsidRDefault="00EF1929" w:rsidP="00EF1929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929" w:rsidRPr="00A97D02" w:rsidRDefault="00EF1929" w:rsidP="00EF1929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929" w:rsidRPr="00A97D02" w:rsidRDefault="00EF1929" w:rsidP="00EF1929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D02">
        <w:rPr>
          <w:rFonts w:ascii="Times New Roman" w:hAnsi="Times New Roman" w:cs="Times New Roman"/>
          <w:sz w:val="24"/>
          <w:szCs w:val="24"/>
        </w:rPr>
        <w:t>Руководитель ШМО                                                                                        /Павлова Е.Н./</w:t>
      </w:r>
    </w:p>
    <w:p w:rsidR="007348F5" w:rsidRDefault="007348F5" w:rsidP="00EF1929">
      <w:pPr>
        <w:spacing w:after="0" w:line="240" w:lineRule="auto"/>
      </w:pPr>
    </w:p>
    <w:sectPr w:rsidR="0073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EB"/>
    <w:rsid w:val="004B4B51"/>
    <w:rsid w:val="007348F5"/>
    <w:rsid w:val="00C138EB"/>
    <w:rsid w:val="00E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AE65-7CBF-4AE3-A36F-F5074BE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2020-04-28T11:41:00Z</dcterms:created>
  <dcterms:modified xsi:type="dcterms:W3CDTF">2020-04-28T11:41:00Z</dcterms:modified>
</cp:coreProperties>
</file>